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35" w:rsidRDefault="00200B35" w:rsidP="003A28F3"/>
    <w:p w:rsidR="00200B35" w:rsidRDefault="00200B35" w:rsidP="003A28F3"/>
    <w:p w:rsidR="00200B35" w:rsidRDefault="00200B35" w:rsidP="003A28F3"/>
    <w:p w:rsidR="00200B35" w:rsidRDefault="00200B35" w:rsidP="003A28F3"/>
    <w:p w:rsidR="00200B35" w:rsidRDefault="00200B35" w:rsidP="003A28F3"/>
    <w:p w:rsidR="003A28F3" w:rsidRDefault="0029089C" w:rsidP="003A28F3">
      <w:r>
        <w:t>September 3</w:t>
      </w:r>
      <w:r w:rsidR="003A28F3">
        <w:t>, 2019</w:t>
      </w:r>
      <w:r w:rsidR="003A28F3">
        <w:br/>
      </w:r>
      <w:r w:rsidR="003A28F3">
        <w:br/>
        <w:t xml:space="preserve">Dear Sister FCA Affiliates: </w:t>
      </w:r>
    </w:p>
    <w:p w:rsidR="003A28F3" w:rsidRDefault="003A28F3" w:rsidP="003A28F3">
      <w:r>
        <w:br/>
        <w:t>The Funeral Consumers Alliance of Monterey will be serving as host of the 2019 Annual Conference. It is a privilege to invite you to attend the yearly gatheri</w:t>
      </w:r>
      <w:r w:rsidR="0031699B">
        <w:t>ng of representatives of some 12</w:t>
      </w:r>
      <w:r>
        <w:t xml:space="preserve"> affiliates in Californ</w:t>
      </w:r>
      <w:r w:rsidR="000D41AF">
        <w:t>ia. This year we will be meeting</w:t>
      </w:r>
      <w:bookmarkStart w:id="0" w:name="_GoBack"/>
      <w:bookmarkEnd w:id="0"/>
      <w:proofErr w:type="gramStart"/>
      <w:r>
        <w:t>:</w:t>
      </w:r>
      <w:proofErr w:type="gramEnd"/>
      <w:r>
        <w:br/>
      </w:r>
      <w:r>
        <w:br/>
        <w:t>Date: Saturday, Novem</w:t>
      </w:r>
      <w:r w:rsidR="0029089C">
        <w:t>ber 9, 2019 from 9:00 AM to 3:30</w:t>
      </w:r>
      <w:r>
        <w:t xml:space="preserve"> PM</w:t>
      </w:r>
      <w:r>
        <w:br/>
        <w:t>Location: Santa Cruz Memorial Park, 1927 Ocean Street, Santa Cruz, CA 95060</w:t>
      </w:r>
    </w:p>
    <w:p w:rsidR="003A28F3" w:rsidRDefault="003A28F3" w:rsidP="003A28F3"/>
    <w:p w:rsidR="003A28F3" w:rsidRDefault="003A28F3" w:rsidP="003A28F3">
      <w:r>
        <w:t>To help us with our local planning including registration materials, continental breakfast, lunch and snack please send a completed registration form and a check for $35 each made payable to FCA of CA. Mail your registration check along with the enclosed registration form.</w:t>
      </w:r>
    </w:p>
    <w:p w:rsidR="003A28F3" w:rsidRPr="00200B35" w:rsidRDefault="003A28F3" w:rsidP="003A28F3">
      <w:pPr>
        <w:rPr>
          <w:b/>
        </w:rPr>
      </w:pPr>
      <w:r w:rsidRPr="00200B35">
        <w:rPr>
          <w:b/>
        </w:rPr>
        <w:t>Registration deadline: November 1, 2019.</w:t>
      </w:r>
    </w:p>
    <w:p w:rsidR="003A28F3" w:rsidRDefault="003A28F3" w:rsidP="003A28F3">
      <w:r>
        <w:t xml:space="preserve"> </w:t>
      </w:r>
    </w:p>
    <w:p w:rsidR="003A28F3" w:rsidRDefault="003A28F3" w:rsidP="003A28F3">
      <w:r>
        <w:t xml:space="preserve">We have made every effort to encourage greater attendance with lower costs. Please consider sending your President, Treasurer, Membership Chair, any other Board Members or volunteers. </w:t>
      </w:r>
    </w:p>
    <w:p w:rsidR="003A28F3" w:rsidRDefault="003A28F3" w:rsidP="003A28F3"/>
    <w:p w:rsidR="009A4A58" w:rsidRDefault="003A28F3" w:rsidP="003A28F3">
      <w:r>
        <w:t xml:space="preserve">Please find the enclosed information </w:t>
      </w:r>
      <w:r w:rsidR="00200B35">
        <w:t>about the hotels, registration, business and conference agendas, the affiliate annual survey (which should be sent to us ASAP), and the minutes from the previous meeting. You will also receive these materials via email.</w:t>
      </w:r>
      <w:r>
        <w:br/>
        <w:t xml:space="preserve"> </w:t>
      </w:r>
      <w:r>
        <w:br/>
        <w:t>If you have questio</w:t>
      </w:r>
      <w:r w:rsidR="009A4A58">
        <w:t>ns, very likely Cheryll M. Moore</w:t>
      </w:r>
      <w:r>
        <w:t xml:space="preserve"> can answer them. Here is her contact information: </w:t>
      </w:r>
      <w:r w:rsidR="009A4A58">
        <w:t xml:space="preserve">Cheryll Moore, 916-904-6577, email: </w:t>
      </w:r>
      <w:hyperlink r:id="rId5" w:history="1">
        <w:r w:rsidR="009A4A58" w:rsidRPr="00027D5F">
          <w:rPr>
            <w:rStyle w:val="Hyperlink"/>
          </w:rPr>
          <w:t>cheryllsbestest@gmail.com</w:t>
        </w:r>
      </w:hyperlink>
    </w:p>
    <w:p w:rsidR="003A28F3" w:rsidRDefault="009A4A58" w:rsidP="003A28F3">
      <w:r>
        <w:t>We hope to see you in Santa Cruz</w:t>
      </w:r>
      <w:r w:rsidR="003A28F3">
        <w:t>!</w:t>
      </w:r>
    </w:p>
    <w:p w:rsidR="003A28F3" w:rsidRDefault="003A28F3" w:rsidP="003A28F3"/>
    <w:p w:rsidR="009A4A58" w:rsidRDefault="009A4A58" w:rsidP="003A28F3"/>
    <w:p w:rsidR="003A28F3" w:rsidRDefault="009A4A58" w:rsidP="003A28F3">
      <w:r>
        <w:t xml:space="preserve">Sincerely yours, </w:t>
      </w:r>
      <w:r>
        <w:br/>
        <w:t>Sylvia Forsyth</w:t>
      </w:r>
      <w:r w:rsidR="003A28F3">
        <w:t>, President</w:t>
      </w:r>
    </w:p>
    <w:p w:rsidR="003A28F3" w:rsidRDefault="003A28F3" w:rsidP="003A28F3">
      <w:r>
        <w:t>Funeral Consumers Alliance</w:t>
      </w:r>
      <w:r w:rsidR="009A4A58">
        <w:t xml:space="preserve"> of Monterey</w:t>
      </w:r>
      <w:r w:rsidR="0031699B">
        <w:t xml:space="preserve"> Bay</w:t>
      </w:r>
    </w:p>
    <w:p w:rsidR="0029089C" w:rsidRDefault="0029089C" w:rsidP="003A28F3"/>
    <w:p w:rsidR="00C84B2B" w:rsidRDefault="00C84B2B"/>
    <w:sectPr w:rsidR="00C84B2B" w:rsidSect="00FE262D">
      <w:pgSz w:w="12240" w:h="15840" w:code="1"/>
      <w:pgMar w:top="1200" w:right="1800" w:bottom="1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3"/>
    <w:rsid w:val="000D41AF"/>
    <w:rsid w:val="00200B35"/>
    <w:rsid w:val="0029089C"/>
    <w:rsid w:val="0031699B"/>
    <w:rsid w:val="003A28F3"/>
    <w:rsid w:val="009A4A58"/>
    <w:rsid w:val="00C8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8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ryllsbest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dc:creator>
  <cp:lastModifiedBy>Cheryll</cp:lastModifiedBy>
  <cp:revision>4</cp:revision>
  <dcterms:created xsi:type="dcterms:W3CDTF">2019-09-02T22:05:00Z</dcterms:created>
  <dcterms:modified xsi:type="dcterms:W3CDTF">2019-09-02T22:06:00Z</dcterms:modified>
</cp:coreProperties>
</file>